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Cyfrowa Transformacja w małych i średnich przedsiębiorstwach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23 stycznia, w warszawskim biurze Microsoft, odbędzie się spotkanie dla Liderów małych i średnich przedsiębiorstw, podczas którego wspólnie z niezależnymi ekspertami oraz specjalistami z Microsoft, oraz IT.integro opowiemy o trendach i najnowszych rozwiązaniach usprawniających współpracę, procesy oraz obsługę Klientów.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Polskie firmy w czasach cyfryzacji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Cyfryzacja przedsiębiorstwa nie składa się na pojedynczą aktywność, ale jest trwałym i ciągłym procesem. Zmiany w biznesie postępują nieustannie, dlatego rozwiązania technologiczne, które wspierają przedsiębiorstwa, również wymagają ciągłej rewizji.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firmy mogą sięgać po narzędzia sprzyjające łatwej współpracy, doskonałej obsłudze Klienta oraz systematyzujące procesy. Nowoczesne aplikacje są kluczowe w realizacji projektów oraz pozwalają na bycie konkurencyjnym na rynku.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Spotkanie z przedstawicielami sektora MŚP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rejestracji na wydarzenie Biznes w chmurze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Cyfrowa Transformacja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małych i średnich przedsiębiorstwach, podczas którego w prosty sposób opowiemy 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Prognozach i trendach cyfryzacji małych i średnich przedsiębiorstw.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Aplikacjach budujących nowoczesne środowisko pracy.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Sztucznej inteligencji usprawniającej procesy i obsługę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 organizowane jest przez Microsoft we współpracy z firmą IT.integro. Wśród gości specjalnych znajduje się Karol Sadaj, Country Manager w Revolut Poland, który odpowie na pytanie, jak technologia zmienia realia funkcjonowania małych i średnich przedsiębiorstw.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Rejestracja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wziąć udział w wydarzeniu, zapraszamy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stronę rejestracyjną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Miejsce i data spotkania: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23 stycznia 2020 roku, 9.00 – 14.00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Biuro Microsoft</w:t>
      </w:r>
    </w:p>
    <w:p>
      <w:r>
        <w:rPr>
          <w:rFonts w:ascii="calibri" w:hAnsi="calibri" w:eastAsia="calibri" w:cs="calibri"/>
          <w:sz w:val="24"/>
          <w:szCs w:val="24"/>
        </w:rPr>
        <w:t xml:space="preserve">al. Jerozolimskie 195A</w:t>
      </w:r>
    </w:p>
    <w:p>
      <w:r>
        <w:rPr>
          <w:rFonts w:ascii="calibri" w:hAnsi="calibri" w:eastAsia="calibri" w:cs="calibri"/>
          <w:sz w:val="24"/>
          <w:szCs w:val="24"/>
        </w:rPr>
        <w:t xml:space="preserve">Warszawa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t.integro.pl/aktualnosci/cyfrowa-transformacja-wplywa-na-rozwoj-erp/" TargetMode="External"/><Relationship Id="rId8" Type="http://schemas.openxmlformats.org/officeDocument/2006/relationships/hyperlink" Target="https://www.microsoftevents.com/profile/form/index.cfm?PKformID=0x8783416ab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2024-04-28T22:12:44+02:00</dcterms:created>
  <dcterms:modified xsi:type="dcterms:W3CDTF">2024-04-28T22:12:44+02:00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