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Cyfrowa Transformacja w małych i średnich przedsiębiorstwach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23 stycznia, w warszawskim biurze Microsoft, odbędzie się spotkanie dla Liderów małych i średnich przedsiębiorstw, podczas którego wspólnie z niezależnymi ekspertami oraz specjalistami z Microsoft, oraz IT.integro opowiemy o trendach i najnowszych rozwiązaniach usprawniających współpracę, procesy oraz obsługę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firmy w czasach cyfryzacji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Cyfryzacja przedsiębiorstwa nie składa się na pojedynczą aktywność, ale jest trwałym i ciągłym procesem. Zmiany w biznesie postępują nieustannie, dlatego rozwiązania technologiczne, które wspierają przedsiębiorstwa, również wymagają ciągłej rewizji.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firmy mogą sięgać po narzędzia sprzyjające łatwej współpracy, doskonałej obsłudze Klienta oraz systematyzujące procesy. Nowoczesne aplikacje są kluczowe w realizacji projektów oraz pozwalają na bycie konkurencyjnym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Spotkanie z przedstawicielami sektora MŚP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rejestracji na wydarzenie Biznes w chmurze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Cyfrowa Transformacja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małych i średnich przedsiębiorstwach, podczas którego w prosty sposób opowiemy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Prognozach i trendach cyfryzacji małych i średnich przedsiębiorstw.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Aplikacjach budujących nowoczesne środowisko pracy.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Sztucznej inteligencji usprawniającej procesy i obsługę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organizowane jest przez Microsoft we współpracy z firmą IT.integro. Wśród gości specjalnych znajduje się Karol Sadaj, Country Manager w Revolut Poland, który odpowie na pytanie, jak technologia zmienia realia funkcjonowania małych i średnich przedsiębiorstw.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wydarzeniu, zapraszamy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 rejestracyjną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Miejsce i data spotkania: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stycznia 2020 roku, 9.00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Microsoft</w:t>
      </w:r>
    </w:p>
    <w:p>
      <w:r>
        <w:rPr>
          <w:rFonts w:ascii="calibri" w:hAnsi="calibri" w:eastAsia="calibri" w:cs="calibri"/>
          <w:sz w:val="24"/>
          <w:szCs w:val="24"/>
        </w:rPr>
        <w:t xml:space="preserve">al. Jerozolimskie 195A</w:t>
      </w:r>
    </w:p>
    <w:p>
      <w:r>
        <w:rPr>
          <w:rFonts w:ascii="calibri" w:hAnsi="calibri" w:eastAsia="calibri" w:cs="calibri"/>
          <w:sz w:val="24"/>
          <w:szCs w:val="24"/>
        </w:rPr>
        <w:t xml:space="preserve">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.integro.pl/aktualnosci/cyfrowa-transformacja-wplywa-na-rozwoj-erp/" TargetMode="External"/><Relationship Id="rId8" Type="http://schemas.openxmlformats.org/officeDocument/2006/relationships/hyperlink" Target="https://www.microsoftevents.com/profile/form/index.cfm?PKformID=0x8783416ab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2026-11-01T20:32:29+01:00</dcterms:created>
  <dcterms:modified xsi:type="dcterms:W3CDTF">2026-11-01T20:32:29+01:00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